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A8" w:rsidRDefault="00B900A8">
      <w:pPr>
        <w:spacing w:after="0" w:line="276" w:lineRule="auto"/>
        <w:jc w:val="both"/>
        <w:rPr>
          <w:rFonts w:ascii="Arial" w:eastAsia="Times New Roman" w:hAnsi="Arial" w:cs="Arial"/>
          <w:color w:val="000000"/>
          <w:sz w:val="20"/>
          <w:szCs w:val="20"/>
          <w:lang w:eastAsia="en-GB"/>
        </w:rPr>
      </w:pPr>
    </w:p>
    <w:p w:rsidR="00B900A8" w:rsidRDefault="00DA130E">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17</w:t>
      </w:r>
      <w:r>
        <w:rPr>
          <w:rFonts w:ascii="Arial" w:eastAsia="Times New Roman" w:hAnsi="Arial" w:cs="Arial"/>
          <w:color w:val="000000"/>
          <w:sz w:val="21"/>
          <w:szCs w:val="21"/>
          <w:vertAlign w:val="superscript"/>
          <w:lang w:eastAsia="en-GB"/>
        </w:rPr>
        <w:t xml:space="preserve">th </w:t>
      </w:r>
      <w:r>
        <w:rPr>
          <w:rFonts w:ascii="Arial" w:eastAsia="Times New Roman" w:hAnsi="Arial" w:cs="Arial"/>
          <w:color w:val="000000"/>
          <w:sz w:val="21"/>
          <w:szCs w:val="21"/>
          <w:lang w:eastAsia="en-GB"/>
        </w:rPr>
        <w:t>September 2021</w:t>
      </w:r>
    </w:p>
    <w:p w:rsidR="00DA130E" w:rsidRDefault="00DA130E">
      <w:pPr>
        <w:spacing w:after="0" w:line="276" w:lineRule="auto"/>
        <w:jc w:val="both"/>
        <w:rPr>
          <w:rFonts w:ascii="Arial" w:eastAsia="Times New Roman" w:hAnsi="Arial" w:cs="Arial"/>
          <w:color w:val="000000"/>
          <w:sz w:val="21"/>
          <w:szCs w:val="21"/>
          <w:lang w:eastAsia="en-GB"/>
        </w:rPr>
      </w:pP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Calibri" w:hAnsi="Calibri" w:cs="Calibri"/>
          <w:color w:val="000000"/>
          <w:sz w:val="21"/>
          <w:szCs w:val="21"/>
        </w:rPr>
      </w:pPr>
      <w:r>
        <w:rPr>
          <w:rFonts w:ascii="Arial" w:eastAsia="Times New Roman" w:hAnsi="Arial" w:cs="Arial"/>
          <w:color w:val="000000"/>
          <w:sz w:val="21"/>
          <w:szCs w:val="21"/>
          <w:lang w:eastAsia="en-GB"/>
        </w:rPr>
        <w:t>Dear Parents and Carers</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b/>
          <w:color w:val="000000"/>
          <w:sz w:val="21"/>
          <w:szCs w:val="21"/>
          <w:lang w:eastAsia="en-GB"/>
        </w:rPr>
      </w:pPr>
      <w:r>
        <w:rPr>
          <w:rFonts w:ascii="Arial" w:eastAsia="Times New Roman" w:hAnsi="Arial" w:cs="Arial"/>
          <w:b/>
          <w:color w:val="000000"/>
          <w:sz w:val="21"/>
          <w:szCs w:val="21"/>
          <w:lang w:eastAsia="en-GB"/>
        </w:rPr>
        <w:t>Re: Careers Education at Sarum Academy 2021-22</w:t>
      </w: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w:t>
      </w: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I am writing with further information to </w:t>
      </w:r>
      <w:r w:rsidR="00DA130E">
        <w:rPr>
          <w:rFonts w:ascii="Arial" w:eastAsia="Times New Roman" w:hAnsi="Arial" w:cs="Arial"/>
          <w:color w:val="000000"/>
          <w:sz w:val="21"/>
          <w:szCs w:val="21"/>
          <w:lang w:eastAsia="en-GB"/>
        </w:rPr>
        <w:t>all parents of students in Y</w:t>
      </w:r>
      <w:r>
        <w:rPr>
          <w:rFonts w:ascii="Arial" w:eastAsia="Times New Roman" w:hAnsi="Arial" w:cs="Arial"/>
          <w:color w:val="000000"/>
          <w:sz w:val="21"/>
          <w:szCs w:val="21"/>
          <w:lang w:eastAsia="en-GB"/>
        </w:rPr>
        <w:t>ears 10 – 13 at Sarum</w:t>
      </w:r>
      <w:r w:rsidR="00DA130E">
        <w:rPr>
          <w:rFonts w:ascii="Arial" w:eastAsia="Times New Roman" w:hAnsi="Arial" w:cs="Arial"/>
          <w:color w:val="000000"/>
          <w:sz w:val="21"/>
          <w:szCs w:val="21"/>
          <w:lang w:eastAsia="en-GB"/>
        </w:rPr>
        <w:t xml:space="preserve"> Academy with </w:t>
      </w:r>
      <w:r>
        <w:rPr>
          <w:rFonts w:ascii="Arial" w:eastAsia="Times New Roman" w:hAnsi="Arial" w:cs="Arial"/>
          <w:color w:val="000000"/>
          <w:sz w:val="21"/>
          <w:szCs w:val="21"/>
          <w:lang w:eastAsia="en-GB"/>
        </w:rPr>
        <w:t xml:space="preserve">our plans for Careers Education to support your son or daughter </w:t>
      </w:r>
      <w:r w:rsidR="00DA130E">
        <w:rPr>
          <w:rFonts w:ascii="Arial" w:eastAsia="Times New Roman" w:hAnsi="Arial" w:cs="Arial"/>
          <w:color w:val="000000"/>
          <w:sz w:val="21"/>
          <w:szCs w:val="21"/>
          <w:lang w:eastAsia="en-GB"/>
        </w:rPr>
        <w:t>during</w:t>
      </w:r>
      <w:r>
        <w:rPr>
          <w:rFonts w:ascii="Arial" w:eastAsia="Times New Roman" w:hAnsi="Arial" w:cs="Arial"/>
          <w:color w:val="000000"/>
          <w:sz w:val="21"/>
          <w:szCs w:val="21"/>
          <w:lang w:eastAsia="en-GB"/>
        </w:rPr>
        <w:t xml:space="preserve"> this year.</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Firstly, I am hugely pleased to advise that we will be returning to actual</w:t>
      </w:r>
      <w:r w:rsidR="00DA130E">
        <w:rPr>
          <w:rFonts w:ascii="Arial" w:eastAsia="Times New Roman" w:hAnsi="Arial" w:cs="Arial"/>
          <w:color w:val="000000"/>
          <w:sz w:val="21"/>
          <w:szCs w:val="21"/>
          <w:lang w:eastAsia="en-GB"/>
        </w:rPr>
        <w:t>,</w:t>
      </w:r>
      <w:r>
        <w:rPr>
          <w:rFonts w:ascii="Arial" w:eastAsia="Times New Roman" w:hAnsi="Arial" w:cs="Arial"/>
          <w:color w:val="000000"/>
          <w:sz w:val="21"/>
          <w:szCs w:val="21"/>
          <w:lang w:eastAsia="en-GB"/>
        </w:rPr>
        <w:t xml:space="preserve"> as opposed to virtual work experience</w:t>
      </w:r>
      <w:r w:rsidR="00DA130E">
        <w:rPr>
          <w:rFonts w:ascii="Arial" w:eastAsia="Times New Roman" w:hAnsi="Arial" w:cs="Arial"/>
          <w:color w:val="000000"/>
          <w:sz w:val="21"/>
          <w:szCs w:val="21"/>
          <w:lang w:eastAsia="en-GB"/>
        </w:rPr>
        <w:t>,</w:t>
      </w:r>
      <w:r>
        <w:rPr>
          <w:rFonts w:ascii="Arial" w:eastAsia="Times New Roman" w:hAnsi="Arial" w:cs="Arial"/>
          <w:color w:val="000000"/>
          <w:sz w:val="21"/>
          <w:szCs w:val="21"/>
          <w:lang w:eastAsia="en-GB"/>
        </w:rPr>
        <w:t xml:space="preserve"> this yea</w:t>
      </w:r>
      <w:r w:rsidR="00DA130E">
        <w:rPr>
          <w:rFonts w:ascii="Arial" w:eastAsia="Times New Roman" w:hAnsi="Arial" w:cs="Arial"/>
          <w:color w:val="000000"/>
          <w:sz w:val="21"/>
          <w:szCs w:val="21"/>
          <w:lang w:eastAsia="en-GB"/>
        </w:rPr>
        <w:t>r for Years 10 and</w:t>
      </w:r>
      <w:r>
        <w:rPr>
          <w:rFonts w:ascii="Arial" w:eastAsia="Times New Roman" w:hAnsi="Arial" w:cs="Arial"/>
          <w:color w:val="000000"/>
          <w:sz w:val="21"/>
          <w:szCs w:val="21"/>
          <w:lang w:eastAsia="en-GB"/>
        </w:rPr>
        <w:t xml:space="preserve"> 12. We were pleased to be able to offer virtual experiences last year, but I firmly believe that participating in work experience where students are in a professional environment will have substantial benefits in respect of skills, confide</w:t>
      </w:r>
      <w:r>
        <w:rPr>
          <w:rFonts w:ascii="Arial" w:eastAsia="Times New Roman" w:hAnsi="Arial" w:cs="Arial"/>
          <w:color w:val="000000"/>
          <w:sz w:val="21"/>
          <w:szCs w:val="21"/>
          <w:lang w:eastAsia="en-GB"/>
        </w:rPr>
        <w:t xml:space="preserve">nce and knowledge. There is also an exciting new partnership with the Salisbury </w:t>
      </w:r>
      <w:r w:rsidR="00DA130E">
        <w:rPr>
          <w:rFonts w:ascii="Arial" w:eastAsia="Times New Roman" w:hAnsi="Arial" w:cs="Arial"/>
          <w:color w:val="000000"/>
          <w:sz w:val="21"/>
          <w:szCs w:val="21"/>
          <w:lang w:eastAsia="en-GB"/>
        </w:rPr>
        <w:t xml:space="preserve">and </w:t>
      </w:r>
      <w:r>
        <w:rPr>
          <w:rFonts w:ascii="Arial" w:eastAsia="Times New Roman" w:hAnsi="Arial" w:cs="Arial"/>
          <w:color w:val="000000"/>
          <w:sz w:val="21"/>
          <w:szCs w:val="21"/>
          <w:lang w:eastAsia="en-GB"/>
        </w:rPr>
        <w:t xml:space="preserve">District Education Business Partnership </w:t>
      </w:r>
      <w:hyperlink r:id="rId7" w:history="1">
        <w:r>
          <w:rPr>
            <w:rStyle w:val="Hyperlink"/>
            <w:rFonts w:ascii="Arial" w:eastAsia="Times New Roman" w:hAnsi="Arial" w:cs="Arial"/>
            <w:sz w:val="21"/>
            <w:szCs w:val="21"/>
            <w:lang w:eastAsia="en-GB"/>
          </w:rPr>
          <w:t>https://www.sebpartnership.org/</w:t>
        </w:r>
      </w:hyperlink>
      <w:r w:rsidR="00DA130E">
        <w:rPr>
          <w:rStyle w:val="Hyperlink"/>
          <w:rFonts w:ascii="Arial" w:eastAsia="Times New Roman" w:hAnsi="Arial" w:cs="Arial"/>
          <w:sz w:val="21"/>
          <w:szCs w:val="21"/>
          <w:lang w:eastAsia="en-GB"/>
        </w:rPr>
        <w:t>.</w:t>
      </w:r>
      <w:r>
        <w:rPr>
          <w:rFonts w:ascii="Arial" w:eastAsia="Times New Roman" w:hAnsi="Arial" w:cs="Arial"/>
          <w:color w:val="000000"/>
          <w:sz w:val="21"/>
          <w:szCs w:val="21"/>
          <w:lang w:eastAsia="en-GB"/>
        </w:rPr>
        <w:t xml:space="preserve"> I would encourage any parents working who might be able to support students gain an insight in to their workplaces and industry areas to reach out directly to them or to myself.</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We will also be arranging one to one guidance interviews as part of </w:t>
      </w:r>
      <w:r w:rsidR="00DA130E">
        <w:rPr>
          <w:rFonts w:ascii="Arial" w:eastAsia="Times New Roman" w:hAnsi="Arial" w:cs="Arial"/>
          <w:color w:val="000000"/>
          <w:sz w:val="21"/>
          <w:szCs w:val="21"/>
          <w:lang w:eastAsia="en-GB"/>
        </w:rPr>
        <w:t xml:space="preserve">a </w:t>
      </w:r>
      <w:r>
        <w:rPr>
          <w:rFonts w:ascii="Arial" w:eastAsia="Times New Roman" w:hAnsi="Arial" w:cs="Arial"/>
          <w:color w:val="000000"/>
          <w:sz w:val="21"/>
          <w:szCs w:val="21"/>
          <w:lang w:eastAsia="en-GB"/>
        </w:rPr>
        <w:t xml:space="preserve">careers </w:t>
      </w:r>
      <w:r>
        <w:rPr>
          <w:rFonts w:ascii="Arial" w:eastAsia="Times New Roman" w:hAnsi="Arial" w:cs="Arial"/>
          <w:color w:val="000000"/>
          <w:sz w:val="21"/>
          <w:szCs w:val="21"/>
          <w:lang w:eastAsia="en-GB"/>
        </w:rPr>
        <w:t xml:space="preserve">programme here at the </w:t>
      </w:r>
      <w:r w:rsidR="00DA130E">
        <w:rPr>
          <w:rFonts w:ascii="Arial" w:eastAsia="Times New Roman" w:hAnsi="Arial" w:cs="Arial"/>
          <w:color w:val="000000"/>
          <w:sz w:val="21"/>
          <w:szCs w:val="21"/>
          <w:lang w:eastAsia="en-GB"/>
        </w:rPr>
        <w:t>Academy</w:t>
      </w:r>
      <w:r>
        <w:rPr>
          <w:rFonts w:ascii="Arial" w:eastAsia="Times New Roman" w:hAnsi="Arial" w:cs="Arial"/>
          <w:color w:val="000000"/>
          <w:sz w:val="21"/>
          <w:szCs w:val="21"/>
          <w:lang w:eastAsia="en-GB"/>
        </w:rPr>
        <w:t xml:space="preserve"> where students will have a meeting with a guidance professional to discuss their future. Whilst ‘careers advice’ can involve things like signposting to information about learning and work opportunities, ‘careers guidance’ is mor</w:t>
      </w:r>
      <w:r>
        <w:rPr>
          <w:rFonts w:ascii="Arial" w:eastAsia="Times New Roman" w:hAnsi="Arial" w:cs="Arial"/>
          <w:color w:val="000000"/>
          <w:sz w:val="21"/>
          <w:szCs w:val="21"/>
          <w:lang w:eastAsia="en-GB"/>
        </w:rPr>
        <w:t>e in-depth and enables the adviser to explore interests, skills, aptitudes, and attitudes. Your son or daughter will leave these sessions with a personal action plan about how they can start to create their futures.</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All students will have received one int</w:t>
      </w:r>
      <w:r>
        <w:rPr>
          <w:rFonts w:ascii="Arial" w:eastAsia="Times New Roman" w:hAnsi="Arial" w:cs="Arial"/>
          <w:color w:val="000000"/>
          <w:sz w:val="21"/>
          <w:szCs w:val="21"/>
          <w:lang w:eastAsia="en-GB"/>
        </w:rPr>
        <w:t xml:space="preserve">erview before they get to the end of Year 11 and a further interview before the end of Year 13. We saw a large number of students last year and will continue to make appointments for those we have not </w:t>
      </w:r>
      <w:bookmarkStart w:id="0" w:name="_GoBack"/>
      <w:bookmarkEnd w:id="0"/>
      <w:r>
        <w:rPr>
          <w:rFonts w:ascii="Arial" w:eastAsia="Times New Roman" w:hAnsi="Arial" w:cs="Arial"/>
          <w:color w:val="000000"/>
          <w:sz w:val="21"/>
          <w:szCs w:val="21"/>
          <w:lang w:eastAsia="en-GB"/>
        </w:rPr>
        <w:t>seen over the course of this year.</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Good careers advice </w:t>
      </w:r>
      <w:r>
        <w:rPr>
          <w:rFonts w:ascii="Arial" w:eastAsia="Times New Roman" w:hAnsi="Arial" w:cs="Arial"/>
          <w:color w:val="000000"/>
          <w:sz w:val="21"/>
          <w:szCs w:val="21"/>
          <w:lang w:eastAsia="en-GB"/>
        </w:rPr>
        <w:t>and guidance makes a really positive impact on all students and can have a motivating effect on their whole school experience, boosting confidence, and enabling them to aim for opportunities that they may never have previously considered. I would welcome y</w:t>
      </w:r>
      <w:r>
        <w:rPr>
          <w:rFonts w:ascii="Arial" w:eastAsia="Times New Roman" w:hAnsi="Arial" w:cs="Arial"/>
          <w:color w:val="000000"/>
          <w:sz w:val="21"/>
          <w:szCs w:val="21"/>
          <w:lang w:eastAsia="en-GB"/>
        </w:rPr>
        <w:t>our support in encouraging your son/daughter to engage with all these opportunities over the next year and would be happy to bring forward appointments with our guidance professionals if you feel your son or daughter needs guidance sooner rather than later</w:t>
      </w:r>
      <w:r>
        <w:rPr>
          <w:rFonts w:ascii="Arial" w:eastAsia="Times New Roman" w:hAnsi="Arial" w:cs="Arial"/>
          <w:color w:val="000000"/>
          <w:sz w:val="21"/>
          <w:szCs w:val="21"/>
          <w:lang w:eastAsia="en-GB"/>
        </w:rPr>
        <w:t>! Please keep a close eye out for interview date letters and ensure that they attend as we have limited availability this year and a number of appointments were missed in previous years.</w:t>
      </w:r>
    </w:p>
    <w:p w:rsidR="00B900A8" w:rsidRDefault="00B900A8">
      <w:pPr>
        <w:spacing w:after="0" w:line="276" w:lineRule="auto"/>
        <w:jc w:val="both"/>
        <w:rPr>
          <w:rFonts w:ascii="Arial" w:eastAsia="Times New Roman" w:hAnsi="Arial" w:cs="Arial"/>
          <w:color w:val="000000"/>
          <w:sz w:val="21"/>
          <w:szCs w:val="21"/>
          <w:lang w:eastAsia="en-GB"/>
        </w:rPr>
      </w:pPr>
    </w:p>
    <w:p w:rsidR="00B900A8" w:rsidRDefault="00C349AD">
      <w:pPr>
        <w:spacing w:after="0" w:line="276" w:lineRule="auto"/>
        <w:jc w:val="both"/>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If you have further questions in the meantime, please do not hesitat</w:t>
      </w:r>
      <w:r>
        <w:rPr>
          <w:rFonts w:ascii="Arial" w:eastAsia="Times New Roman" w:hAnsi="Arial" w:cs="Arial"/>
          <w:color w:val="000000"/>
          <w:sz w:val="21"/>
          <w:szCs w:val="21"/>
          <w:lang w:eastAsia="en-GB"/>
        </w:rPr>
        <w:t xml:space="preserve">e to contact me via email </w:t>
      </w:r>
      <w:hyperlink r:id="rId8" w:history="1">
        <w:r>
          <w:rPr>
            <w:rStyle w:val="Hyperlink"/>
            <w:rFonts w:ascii="Arial" w:eastAsia="Times New Roman" w:hAnsi="Arial" w:cs="Arial"/>
            <w:sz w:val="21"/>
            <w:szCs w:val="21"/>
            <w:lang w:eastAsia="en-GB"/>
          </w:rPr>
          <w:t>gareth.jones@sarumacademy.org</w:t>
        </w:r>
      </w:hyperlink>
      <w:r w:rsidR="00DA130E">
        <w:rPr>
          <w:rFonts w:ascii="Arial" w:eastAsia="Times New Roman" w:hAnsi="Arial" w:cs="Arial"/>
          <w:color w:val="000000"/>
          <w:sz w:val="21"/>
          <w:szCs w:val="21"/>
          <w:lang w:eastAsia="en-GB"/>
        </w:rPr>
        <w:t xml:space="preserve"> </w:t>
      </w:r>
      <w:r w:rsidR="00DA130E">
        <w:rPr>
          <w:rFonts w:ascii="Arial" w:eastAsia="Times New Roman" w:hAnsi="Arial" w:cs="Arial"/>
          <w:color w:val="000000"/>
          <w:sz w:val="21"/>
          <w:szCs w:val="21"/>
          <w:lang w:eastAsia="en-GB"/>
        </w:rPr>
        <w:br/>
      </w:r>
      <w:r w:rsidR="00DA130E">
        <w:rPr>
          <w:rFonts w:ascii="Arial" w:eastAsia="Times New Roman" w:hAnsi="Arial" w:cs="Arial"/>
          <w:color w:val="000000"/>
          <w:sz w:val="21"/>
          <w:szCs w:val="21"/>
          <w:lang w:eastAsia="en-GB"/>
        </w:rPr>
        <w:br/>
        <w:t>Yours sincerely</w:t>
      </w:r>
    </w:p>
    <w:p w:rsidR="00B900A8" w:rsidRDefault="00DA130E">
      <w:pPr>
        <w:spacing w:after="0" w:line="276" w:lineRule="auto"/>
        <w:rPr>
          <w:rFonts w:ascii="Arial" w:eastAsia="Times New Roman" w:hAnsi="Arial" w:cs="Arial"/>
          <w:color w:val="000000"/>
          <w:sz w:val="21"/>
          <w:szCs w:val="21"/>
          <w:lang w:eastAsia="en-GB"/>
        </w:rPr>
      </w:pPr>
      <w:r>
        <w:rPr>
          <w:rFonts w:ascii="Arial" w:eastAsia="Times New Roman" w:hAnsi="Arial" w:cs="Arial"/>
          <w:noProof/>
          <w:color w:val="000000"/>
          <w:sz w:val="21"/>
          <w:szCs w:val="21"/>
          <w:lang w:eastAsia="en-GB"/>
        </w:rPr>
        <w:drawing>
          <wp:inline distT="0" distB="0" distL="0" distR="0" wp14:anchorId="14CFD6A5" wp14:editId="046A3EAD">
            <wp:extent cx="661750" cy="52260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Gareth Jo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33" cy="541387"/>
                    </a:xfrm>
                    <a:prstGeom prst="rect">
                      <a:avLst/>
                    </a:prstGeom>
                  </pic:spPr>
                </pic:pic>
              </a:graphicData>
            </a:graphic>
          </wp:inline>
        </w:drawing>
      </w:r>
    </w:p>
    <w:p w:rsidR="00B900A8" w:rsidRDefault="00DA130E">
      <w:pPr>
        <w:spacing w:after="0" w:line="276" w:lineRule="auto"/>
        <w:rPr>
          <w:rFonts w:ascii="Times New Roman" w:eastAsia="Times New Roman" w:hAnsi="Times New Roman" w:cs="Times New Roman"/>
          <w:color w:val="000000"/>
          <w:sz w:val="21"/>
          <w:szCs w:val="21"/>
          <w:lang w:eastAsia="en-GB"/>
        </w:rPr>
      </w:pPr>
      <w:r>
        <w:rPr>
          <w:rFonts w:ascii="Arial" w:eastAsia="Times New Roman" w:hAnsi="Arial" w:cs="Arial"/>
          <w:color w:val="000000"/>
          <w:sz w:val="21"/>
          <w:szCs w:val="21"/>
          <w:lang w:eastAsia="en-GB"/>
        </w:rPr>
        <w:br/>
      </w:r>
      <w:r w:rsidR="00C349AD">
        <w:rPr>
          <w:rFonts w:ascii="Arial" w:eastAsia="Times New Roman" w:hAnsi="Arial" w:cs="Arial"/>
          <w:color w:val="000000"/>
          <w:sz w:val="21"/>
          <w:szCs w:val="21"/>
          <w:lang w:eastAsia="en-GB"/>
        </w:rPr>
        <w:t>Mr Gareth Jones</w:t>
      </w:r>
    </w:p>
    <w:p w:rsidR="00B900A8" w:rsidRDefault="00C349AD">
      <w:pPr>
        <w:spacing w:after="270" w:line="276" w:lineRule="auto"/>
        <w:rPr>
          <w:rFonts w:ascii="Times New Roman" w:eastAsia="Times New Roman" w:hAnsi="Times New Roman" w:cs="Times New Roman"/>
          <w:color w:val="000000"/>
          <w:sz w:val="20"/>
          <w:szCs w:val="20"/>
          <w:lang w:eastAsia="en-GB"/>
        </w:rPr>
      </w:pPr>
      <w:r>
        <w:rPr>
          <w:rFonts w:ascii="Arial" w:eastAsia="Times New Roman" w:hAnsi="Arial" w:cs="Arial"/>
          <w:color w:val="000000"/>
          <w:sz w:val="21"/>
          <w:szCs w:val="21"/>
          <w:lang w:eastAsia="en-GB"/>
        </w:rPr>
        <w:t>Senior Leader Standards and Careers</w:t>
      </w:r>
      <w:r>
        <w:rPr>
          <w:rFonts w:ascii="Arial" w:eastAsia="Times New Roman" w:hAnsi="Arial" w:cs="Arial"/>
          <w:color w:val="000000"/>
          <w:sz w:val="20"/>
          <w:szCs w:val="20"/>
          <w:lang w:eastAsia="en-GB"/>
        </w:rPr>
        <w:br/>
      </w:r>
    </w:p>
    <w:p w:rsidR="00B900A8" w:rsidRDefault="00B900A8">
      <w:pPr>
        <w:spacing w:line="276" w:lineRule="auto"/>
        <w:rPr>
          <w:sz w:val="20"/>
          <w:szCs w:val="20"/>
        </w:rPr>
      </w:pPr>
    </w:p>
    <w:sectPr w:rsidR="00B900A8">
      <w:headerReference w:type="default" r:id="rId10"/>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A8" w:rsidRDefault="00C349AD">
      <w:pPr>
        <w:spacing w:after="0" w:line="240" w:lineRule="auto"/>
      </w:pPr>
      <w:r>
        <w:separator/>
      </w:r>
    </w:p>
  </w:endnote>
  <w:endnote w:type="continuationSeparator" w:id="0">
    <w:p w:rsidR="00B900A8" w:rsidRDefault="00C3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A8" w:rsidRDefault="00C349AD">
      <w:pPr>
        <w:spacing w:after="0" w:line="240" w:lineRule="auto"/>
      </w:pPr>
      <w:r>
        <w:separator/>
      </w:r>
    </w:p>
  </w:footnote>
  <w:footnote w:type="continuationSeparator" w:id="0">
    <w:p w:rsidR="00B900A8" w:rsidRDefault="00C3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A8" w:rsidRDefault="00C349AD">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um Academy Headed Paper Continuation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A8" w:rsidRDefault="00C349AD">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24000" cy="1064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um Academy Headed Paper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06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A63"/>
    <w:multiLevelType w:val="multilevel"/>
    <w:tmpl w:val="DEC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6682"/>
    <w:multiLevelType w:val="multilevel"/>
    <w:tmpl w:val="BEF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C5302"/>
    <w:multiLevelType w:val="multilevel"/>
    <w:tmpl w:val="867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A6461"/>
    <w:multiLevelType w:val="multilevel"/>
    <w:tmpl w:val="758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A8"/>
    <w:rsid w:val="00B900A8"/>
    <w:rsid w:val="00C349AD"/>
    <w:rsid w:val="00DA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0CBA0"/>
  <w15:chartTrackingRefBased/>
  <w15:docId w15:val="{6532B97C-E656-4352-8093-4043CF0C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5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jones@sarum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b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Sixth%20Form\Letters\Sarum%20Academy%20Headed%20Pap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Sarum Academy Headed Paper 2019</Template>
  <TotalTime>34</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Jean Campbell</cp:lastModifiedBy>
  <cp:revision>5</cp:revision>
  <cp:lastPrinted>2021-09-17T08:25:00Z</cp:lastPrinted>
  <dcterms:created xsi:type="dcterms:W3CDTF">2021-09-16T08:21:00Z</dcterms:created>
  <dcterms:modified xsi:type="dcterms:W3CDTF">2021-09-17T08:25:00Z</dcterms:modified>
</cp:coreProperties>
</file>